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44F4" w14:textId="3AF1D5F9" w:rsidR="00DE6A72" w:rsidRDefault="008B5C36" w:rsidP="008B5C36">
      <w:r>
        <w:t xml:space="preserve">Serdecznie zapraszamy </w:t>
      </w:r>
      <w:r w:rsidR="00DE6A72">
        <w:t>na szkolenie - warsztaty dla logopedó</w:t>
      </w:r>
      <w:bookmarkStart w:id="0" w:name="_Hlk93084541"/>
      <w:r w:rsidR="00DE6A72">
        <w:t>w</w:t>
      </w:r>
      <w:bookmarkEnd w:id="0"/>
    </w:p>
    <w:p w14:paraId="6311F3D0" w14:textId="167FE7C3" w:rsidR="00A5310E" w:rsidRPr="00A5310E" w:rsidRDefault="00A5310E" w:rsidP="00A5310E">
      <w:pPr>
        <w:rPr>
          <w:b/>
          <w:bCs/>
          <w:sz w:val="28"/>
          <w:szCs w:val="28"/>
        </w:rPr>
      </w:pPr>
      <w:r w:rsidRPr="00A5310E">
        <w:rPr>
          <w:b/>
          <w:bCs/>
          <w:sz w:val="28"/>
          <w:szCs w:val="28"/>
        </w:rPr>
        <w:t>Diagnoza i terapia mowy dzieci z rozszczepem wargi i podniebienia, a także innych pacjentów z nosowaniem</w:t>
      </w:r>
    </w:p>
    <w:p w14:paraId="1C705532" w14:textId="10E696C7" w:rsidR="008B5C36" w:rsidRPr="00006DF1" w:rsidRDefault="008B5C36" w:rsidP="008B5C36">
      <w:pPr>
        <w:rPr>
          <w:sz w:val="28"/>
          <w:szCs w:val="28"/>
        </w:rPr>
      </w:pPr>
      <w:r w:rsidRPr="00006DF1">
        <w:rPr>
          <w:sz w:val="28"/>
          <w:szCs w:val="28"/>
        </w:rPr>
        <w:t>Prowadząca: prof. dr hab. Danuta Pluta-Wojciechowska</w:t>
      </w:r>
      <w:r w:rsidR="00DE6A72" w:rsidRPr="00006DF1">
        <w:rPr>
          <w:sz w:val="28"/>
          <w:szCs w:val="28"/>
        </w:rPr>
        <w:t xml:space="preserve"> </w:t>
      </w:r>
    </w:p>
    <w:p w14:paraId="28C72133" w14:textId="2B9A6390" w:rsidR="00DE6A72" w:rsidRPr="00A5310E" w:rsidRDefault="00DE6A72" w:rsidP="00DE6A72">
      <w:pPr>
        <w:rPr>
          <w:u w:val="single"/>
        </w:rPr>
      </w:pPr>
      <w:r w:rsidRPr="00A5310E">
        <w:rPr>
          <w:u w:val="single"/>
        </w:rPr>
        <w:t xml:space="preserve">1. Termin: </w:t>
      </w:r>
    </w:p>
    <w:p w14:paraId="7A51602A" w14:textId="50F08B94" w:rsidR="00DE6A72" w:rsidRPr="00DE6A72" w:rsidRDefault="00A5310E" w:rsidP="00DE6A72">
      <w:r>
        <w:t>22</w:t>
      </w:r>
      <w:r w:rsidR="00F53C4E">
        <w:t xml:space="preserve"> czerwiec 202</w:t>
      </w:r>
      <w:r>
        <w:t>4</w:t>
      </w:r>
      <w:r w:rsidR="00DE6A72" w:rsidRPr="00DE6A72">
        <w:t xml:space="preserve"> (sobota) godz. 9-1</w:t>
      </w:r>
      <w:r w:rsidR="00F53C4E">
        <w:t>7</w:t>
      </w:r>
      <w:r>
        <w:t>:30</w:t>
      </w:r>
    </w:p>
    <w:p w14:paraId="3871DF63" w14:textId="59493232" w:rsidR="00DE6A72" w:rsidRPr="00DE6A72" w:rsidRDefault="00F53C4E" w:rsidP="00DE6A72">
      <w:r>
        <w:t>2</w:t>
      </w:r>
      <w:r w:rsidR="00A5310E">
        <w:t>3</w:t>
      </w:r>
      <w:r>
        <w:t xml:space="preserve"> czerwiec 202</w:t>
      </w:r>
      <w:r w:rsidR="00A5310E">
        <w:t>4</w:t>
      </w:r>
      <w:r>
        <w:t xml:space="preserve"> </w:t>
      </w:r>
      <w:r w:rsidR="00DE6A72" w:rsidRPr="00DE6A72">
        <w:t xml:space="preserve"> (niedziela) godz. 9-13 </w:t>
      </w:r>
    </w:p>
    <w:p w14:paraId="74AE8BD1" w14:textId="77777777" w:rsidR="00A5310E" w:rsidRDefault="00006DF1" w:rsidP="00DE6A72">
      <w:r w:rsidRPr="00A5310E">
        <w:rPr>
          <w:u w:val="single"/>
        </w:rPr>
        <w:t>2</w:t>
      </w:r>
      <w:r w:rsidR="00DE6A72" w:rsidRPr="00A5310E">
        <w:rPr>
          <w:u w:val="single"/>
        </w:rPr>
        <w:t>. Miejsce:</w:t>
      </w:r>
      <w:r w:rsidR="00DE6A72" w:rsidRPr="00DE6A72">
        <w:t xml:space="preserve"> </w:t>
      </w:r>
    </w:p>
    <w:p w14:paraId="0393A432" w14:textId="7A8FAB60" w:rsidR="00DE6A72" w:rsidRDefault="00DE6A72" w:rsidP="00DE6A72">
      <w:r w:rsidRPr="00DE6A72">
        <w:t>siedziba Fundacj</w:t>
      </w:r>
      <w:r>
        <w:t xml:space="preserve">i FONIA </w:t>
      </w:r>
      <w:r w:rsidRPr="00DE6A72">
        <w:rPr>
          <w:b/>
          <w:bCs/>
        </w:rPr>
        <w:t>Gdańsk ul. Fieldorfa 23</w:t>
      </w:r>
      <w:r>
        <w:t xml:space="preserve"> </w:t>
      </w:r>
    </w:p>
    <w:p w14:paraId="3992184F" w14:textId="77777777" w:rsidR="00A5310E" w:rsidRDefault="009445A3" w:rsidP="00DE6A72">
      <w:r w:rsidRPr="00A5310E">
        <w:rPr>
          <w:u w:val="single"/>
        </w:rPr>
        <w:t>3. Odpłatność:</w:t>
      </w:r>
      <w:r>
        <w:t xml:space="preserve"> </w:t>
      </w:r>
    </w:p>
    <w:p w14:paraId="69F61393" w14:textId="46E1A83C" w:rsidR="00EF7E22" w:rsidRDefault="00A5310E" w:rsidP="00DE6A72">
      <w:r>
        <w:t xml:space="preserve">Koszt szkolenia </w:t>
      </w:r>
      <w:r>
        <w:rPr>
          <w:b/>
          <w:bCs/>
        </w:rPr>
        <w:t>9</w:t>
      </w:r>
      <w:r w:rsidR="00F53C4E">
        <w:rPr>
          <w:b/>
          <w:bCs/>
        </w:rPr>
        <w:t>80</w:t>
      </w:r>
      <w:r w:rsidR="009445A3" w:rsidRPr="00722261">
        <w:rPr>
          <w:b/>
          <w:bCs/>
        </w:rPr>
        <w:t xml:space="preserve"> zł</w:t>
      </w:r>
      <w:r w:rsidR="009445A3">
        <w:t xml:space="preserve"> (w tym: szkolenie, przerwy kawowe, certyfikat)</w:t>
      </w:r>
      <w:r w:rsidR="00EF7E22">
        <w:t xml:space="preserve"> </w:t>
      </w:r>
    </w:p>
    <w:p w14:paraId="19B61657" w14:textId="13889A2F" w:rsidR="00A5310E" w:rsidRDefault="00EF7E22" w:rsidP="00DE6A72">
      <w:r>
        <w:t xml:space="preserve">Wpłaty prosimy przesyłać na konto fundacji </w:t>
      </w:r>
      <w:r w:rsidRPr="00EF7E22">
        <w:t>32 1440 1013 0000 0000 1550 6091</w:t>
      </w:r>
      <w:r>
        <w:t xml:space="preserve"> </w:t>
      </w:r>
    </w:p>
    <w:p w14:paraId="08DFD411" w14:textId="23ED6333" w:rsidR="009445A3" w:rsidRPr="00A5310E" w:rsidRDefault="00A5310E" w:rsidP="00DE6A72">
      <w:r w:rsidRPr="00A5310E">
        <w:t xml:space="preserve">Zaliczka </w:t>
      </w:r>
      <w:r w:rsidRPr="00A5310E">
        <w:rPr>
          <w:b/>
          <w:bCs/>
        </w:rPr>
        <w:t>580</w:t>
      </w:r>
      <w:r w:rsidR="002C441A">
        <w:rPr>
          <w:b/>
          <w:bCs/>
        </w:rPr>
        <w:t xml:space="preserve"> zł</w:t>
      </w:r>
      <w:r w:rsidRPr="00A5310E">
        <w:rPr>
          <w:b/>
          <w:bCs/>
        </w:rPr>
        <w:t xml:space="preserve"> </w:t>
      </w:r>
      <w:r w:rsidR="00EF7E22" w:rsidRPr="00A5310E">
        <w:rPr>
          <w:b/>
          <w:bCs/>
        </w:rPr>
        <w:t xml:space="preserve">do dnia </w:t>
      </w:r>
      <w:r w:rsidRPr="00A5310E">
        <w:rPr>
          <w:b/>
          <w:bCs/>
        </w:rPr>
        <w:t>15 maja</w:t>
      </w:r>
      <w:r w:rsidR="00F53C4E" w:rsidRPr="00A5310E">
        <w:rPr>
          <w:b/>
          <w:bCs/>
        </w:rPr>
        <w:t xml:space="preserve"> 202</w:t>
      </w:r>
      <w:r>
        <w:rPr>
          <w:b/>
          <w:bCs/>
        </w:rPr>
        <w:t>4</w:t>
      </w:r>
      <w:r w:rsidR="00F53C4E" w:rsidRPr="00A5310E">
        <w:t xml:space="preserve"> (UWAGA!  po potwierdzeniu </w:t>
      </w:r>
      <w:r w:rsidR="002C441A">
        <w:t xml:space="preserve">przyjęcia </w:t>
      </w:r>
      <w:r w:rsidR="00F53C4E" w:rsidRPr="00A5310E">
        <w:t>zgłoszenia)</w:t>
      </w:r>
    </w:p>
    <w:p w14:paraId="76729879" w14:textId="58F7E317" w:rsidR="00A5310E" w:rsidRPr="00A5310E" w:rsidRDefault="00A5310E" w:rsidP="00DE6A72">
      <w:r w:rsidRPr="00A5310E">
        <w:t xml:space="preserve">Pozostała kwota </w:t>
      </w:r>
      <w:r w:rsidRPr="00A5310E">
        <w:rPr>
          <w:b/>
          <w:bCs/>
        </w:rPr>
        <w:t>400 zł do 15 czerwca</w:t>
      </w:r>
      <w:r>
        <w:t xml:space="preserve"> </w:t>
      </w:r>
      <w:r w:rsidRPr="00A5310E">
        <w:rPr>
          <w:b/>
          <w:bCs/>
        </w:rPr>
        <w:t xml:space="preserve">2024 </w:t>
      </w:r>
    </w:p>
    <w:p w14:paraId="48AED052" w14:textId="2B3ABCFC" w:rsidR="009445A3" w:rsidRDefault="00F53C4E" w:rsidP="009445A3">
      <w:r>
        <w:t>4</w:t>
      </w:r>
      <w:r w:rsidR="009445A3">
        <w:t xml:space="preserve">. Zgłoszenia prosimy kierować </w:t>
      </w:r>
      <w:r w:rsidR="00EF7E22">
        <w:t xml:space="preserve">na adres mailowy </w:t>
      </w:r>
      <w:hyperlink r:id="rId5" w:history="1">
        <w:r w:rsidR="00EF7E22" w:rsidRPr="00982F27">
          <w:rPr>
            <w:rStyle w:val="Hipercze"/>
          </w:rPr>
          <w:t>fundacjafonia@fundacjafonia.pl</w:t>
        </w:r>
      </w:hyperlink>
      <w:r w:rsidR="00EF7E22">
        <w:t xml:space="preserve"> </w:t>
      </w:r>
    </w:p>
    <w:p w14:paraId="5746675C" w14:textId="49936579" w:rsidR="00EF7E22" w:rsidRDefault="00EF7E22" w:rsidP="009445A3">
      <w:r>
        <w:t xml:space="preserve">UWAGA! konieczne wypełnienie formularza zgłoszeniowego (załącznik) </w:t>
      </w:r>
    </w:p>
    <w:p w14:paraId="4B2CFF9D" w14:textId="491112A4" w:rsidR="00A5310E" w:rsidRDefault="00A5310E" w:rsidP="009445A3">
      <w:r>
        <w:t xml:space="preserve">Wymagane podanie danych do FV (dla osób fizycznych wystarczy: imię, nazwisko, adres z kodem pocztowym) </w:t>
      </w:r>
    </w:p>
    <w:p w14:paraId="7394746B" w14:textId="77777777" w:rsidR="00006DF1" w:rsidRDefault="00006DF1" w:rsidP="008B5C36"/>
    <w:p w14:paraId="1C812C6B" w14:textId="4BD37E33" w:rsidR="008B5C36" w:rsidRDefault="008B5C36" w:rsidP="00006DF1">
      <w:pPr>
        <w:jc w:val="both"/>
      </w:pPr>
      <w:r w:rsidRPr="00006DF1">
        <w:rPr>
          <w:b/>
          <w:bCs/>
          <w:sz w:val="28"/>
          <w:szCs w:val="28"/>
        </w:rPr>
        <w:t>Program</w:t>
      </w:r>
      <w:r w:rsidR="00DE6A72">
        <w:t xml:space="preserve"> </w:t>
      </w:r>
    </w:p>
    <w:p w14:paraId="76E176D9" w14:textId="64DA126A" w:rsidR="00A5310E" w:rsidRPr="00A5310E" w:rsidRDefault="00A5310E" w:rsidP="00790750">
      <w:pPr>
        <w:spacing w:after="0" w:line="360" w:lineRule="auto"/>
        <w:jc w:val="both"/>
        <w:rPr>
          <w:rFonts w:eastAsia="Times New Roman" w:cstheme="minorHAnsi"/>
          <w:b/>
          <w:color w:val="555555"/>
          <w:lang w:eastAsia="pl-PL"/>
        </w:rPr>
      </w:pPr>
      <w:r w:rsidRPr="00A5310E">
        <w:rPr>
          <w:rFonts w:eastAsia="Times New Roman" w:cstheme="minorHAnsi"/>
          <w:b/>
          <w:color w:val="555555"/>
          <w:lang w:eastAsia="pl-PL"/>
        </w:rPr>
        <w:t>Zagadnienia wstępne</w:t>
      </w:r>
    </w:p>
    <w:p w14:paraId="4299685B" w14:textId="77777777" w:rsidR="00A5310E" w:rsidRPr="00A5310E" w:rsidRDefault="00A5310E" w:rsidP="00790750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Rozszczep wargi i podniebienia jako zaburzenie wieloukładowe i wielopłaszczyznowe.</w:t>
      </w:r>
    </w:p>
    <w:p w14:paraId="124538EA" w14:textId="77777777" w:rsidR="00A5310E" w:rsidRPr="00A5310E" w:rsidRDefault="00A5310E" w:rsidP="00790750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Etiologia, patogeneza i klasyfikacja rozszczepów.</w:t>
      </w:r>
    </w:p>
    <w:p w14:paraId="04A511EC" w14:textId="77777777" w:rsidR="00A5310E" w:rsidRPr="00A5310E" w:rsidRDefault="00A5310E" w:rsidP="00790750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Zaburzenia morfologiczne i czynnościowe w przypadku rozszczepu.</w:t>
      </w:r>
    </w:p>
    <w:p w14:paraId="4BAD44F4" w14:textId="77777777" w:rsidR="00A5310E" w:rsidRPr="00A5310E" w:rsidRDefault="00A5310E" w:rsidP="00790750">
      <w:pPr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Wielospecjalistyczne leczenie dzieci z rozszczepem wargi i podniebienia.</w:t>
      </w:r>
    </w:p>
    <w:p w14:paraId="513B23A6" w14:textId="77777777" w:rsidR="00A5310E" w:rsidRPr="00A5310E" w:rsidRDefault="00A5310E" w:rsidP="00790750">
      <w:pPr>
        <w:spacing w:after="0" w:line="360" w:lineRule="auto"/>
        <w:jc w:val="both"/>
        <w:rPr>
          <w:rFonts w:eastAsia="Times New Roman" w:cstheme="minorHAnsi"/>
          <w:b/>
          <w:color w:val="555555"/>
          <w:lang w:eastAsia="pl-PL"/>
        </w:rPr>
      </w:pPr>
      <w:r w:rsidRPr="00A5310E">
        <w:rPr>
          <w:rFonts w:eastAsia="Times New Roman" w:cstheme="minorHAnsi"/>
          <w:b/>
          <w:color w:val="555555"/>
          <w:lang w:eastAsia="pl-PL"/>
        </w:rPr>
        <w:t>Istota zaburzeń mowy w przypadku wady rozszczepowej, a także innych pacjentów z nosowaniem</w:t>
      </w:r>
    </w:p>
    <w:p w14:paraId="64D37D6E" w14:textId="199D122C" w:rsidR="00A5310E" w:rsidRPr="00790750" w:rsidRDefault="00A5310E" w:rsidP="007907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color w:val="555555"/>
          <w:lang w:eastAsia="pl-PL"/>
        </w:rPr>
      </w:pPr>
      <w:r w:rsidRPr="00790750">
        <w:rPr>
          <w:rFonts w:eastAsia="Times New Roman" w:cstheme="minorHAnsi"/>
          <w:color w:val="555555"/>
          <w:lang w:eastAsia="pl-PL"/>
        </w:rPr>
        <w:t>Cechy dyslalii i alalii rozszczepowej.</w:t>
      </w:r>
    </w:p>
    <w:p w14:paraId="207FD4E8" w14:textId="77777777" w:rsidR="00A5310E" w:rsidRPr="00A5310E" w:rsidRDefault="00A5310E" w:rsidP="00790750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Patomechanizm zaburzeń realizacji fonemów, w tym nosowania.</w:t>
      </w:r>
    </w:p>
    <w:p w14:paraId="631789FE" w14:textId="77777777" w:rsidR="00A5310E" w:rsidRPr="00A5310E" w:rsidRDefault="00A5310E" w:rsidP="00790750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Rodzaje zaburzeń rezonansu i ich przyczyny, badanie rezonansu, strategie  postępowania.</w:t>
      </w:r>
    </w:p>
    <w:p w14:paraId="2B2B4BC7" w14:textId="77777777" w:rsidR="00A5310E" w:rsidRDefault="00A5310E" w:rsidP="00790750">
      <w:pPr>
        <w:numPr>
          <w:ilvl w:val="0"/>
          <w:numId w:val="8"/>
        </w:num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Objawy i przyczyny alalii rozszczepowej.</w:t>
      </w:r>
    </w:p>
    <w:p w14:paraId="1AF69CE3" w14:textId="77777777" w:rsidR="00A5310E" w:rsidRDefault="00A5310E" w:rsidP="00790750">
      <w:pPr>
        <w:spacing w:after="0" w:line="360" w:lineRule="auto"/>
        <w:ind w:left="1080"/>
        <w:contextualSpacing/>
        <w:jc w:val="both"/>
        <w:rPr>
          <w:rFonts w:eastAsia="Times New Roman" w:cstheme="minorHAnsi"/>
          <w:color w:val="555555"/>
          <w:lang w:eastAsia="pl-PL"/>
        </w:rPr>
      </w:pPr>
    </w:p>
    <w:p w14:paraId="71A3896B" w14:textId="3706CD16" w:rsidR="00A5310E" w:rsidRPr="00A5310E" w:rsidRDefault="00A5310E" w:rsidP="00790750">
      <w:p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b/>
          <w:color w:val="555555"/>
          <w:lang w:eastAsia="pl-PL"/>
        </w:rPr>
        <w:lastRenderedPageBreak/>
        <w:t>Diagnoza i terapia logopedyczna dziecka z rozszczepem od urodzenia, a także innych pacjentów z nosowaniem</w:t>
      </w:r>
    </w:p>
    <w:p w14:paraId="29DBBCEB" w14:textId="77777777" w:rsidR="00A5310E" w:rsidRPr="00A5310E" w:rsidRDefault="00A5310E" w:rsidP="00790750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Programowanie i prowadzenie terapii zaburzeń mowy u dzieci z rozszczepem.</w:t>
      </w:r>
    </w:p>
    <w:p w14:paraId="6DEB3E56" w14:textId="77777777" w:rsidR="00A5310E" w:rsidRPr="00A5310E" w:rsidRDefault="00A5310E" w:rsidP="00790750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Pomoc rodzicom nienarodzonego dziecka z rozszczepem.</w:t>
      </w:r>
    </w:p>
    <w:p w14:paraId="74C36792" w14:textId="77777777" w:rsidR="00A5310E" w:rsidRPr="00A5310E" w:rsidRDefault="00A5310E" w:rsidP="00790750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Dziecko w pierwszym roku życia: postępowanie logopedyczne z dzieckiem przed, pomiędzy i po operacjach chirurgicznych.</w:t>
      </w:r>
    </w:p>
    <w:p w14:paraId="07692F79" w14:textId="77777777" w:rsidR="00A5310E" w:rsidRPr="00A5310E" w:rsidRDefault="00A5310E" w:rsidP="00790750">
      <w:pPr>
        <w:numPr>
          <w:ilvl w:val="0"/>
          <w:numId w:val="9"/>
        </w:num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 xml:space="preserve">Dziecko w wieku poniemowlęcym, przedszkolnym i wczesnoszkolnym: </w:t>
      </w:r>
    </w:p>
    <w:p w14:paraId="694EE9EE" w14:textId="77777777" w:rsidR="00A5310E" w:rsidRPr="00A5310E" w:rsidRDefault="00A5310E" w:rsidP="00790750">
      <w:pPr>
        <w:numPr>
          <w:ilvl w:val="0"/>
          <w:numId w:val="10"/>
        </w:num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modele terapii w zależności od patomechanizmu zaburzeń realizacji fonemów,</w:t>
      </w:r>
    </w:p>
    <w:p w14:paraId="1371396A" w14:textId="77777777" w:rsidR="00A5310E" w:rsidRPr="00A5310E" w:rsidRDefault="00A5310E" w:rsidP="00790750">
      <w:pPr>
        <w:numPr>
          <w:ilvl w:val="0"/>
          <w:numId w:val="10"/>
        </w:num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postępowanie w przypadku nosowania otwartego funkcjonalnego i strukturalnego (nie tylko w przypadku osób z rozszczepem podniebienia),</w:t>
      </w:r>
    </w:p>
    <w:p w14:paraId="79B444D6" w14:textId="77777777" w:rsidR="00A5310E" w:rsidRPr="00A5310E" w:rsidRDefault="00A5310E" w:rsidP="00790750">
      <w:pPr>
        <w:numPr>
          <w:ilvl w:val="0"/>
          <w:numId w:val="10"/>
        </w:numPr>
        <w:spacing w:after="0" w:line="360" w:lineRule="auto"/>
        <w:contextualSpacing/>
        <w:jc w:val="both"/>
        <w:rPr>
          <w:rFonts w:eastAsia="Times New Roman" w:cstheme="minorHAnsi"/>
          <w:color w:val="555555"/>
          <w:lang w:eastAsia="pl-PL"/>
        </w:rPr>
      </w:pPr>
      <w:r w:rsidRPr="00A5310E">
        <w:rPr>
          <w:rFonts w:eastAsia="Times New Roman" w:cstheme="minorHAnsi"/>
          <w:color w:val="555555"/>
          <w:lang w:eastAsia="pl-PL"/>
        </w:rPr>
        <w:t>sekwencje terapii głosek oraz strategie wywoływania głosek.</w:t>
      </w:r>
    </w:p>
    <w:p w14:paraId="13C1C1D4" w14:textId="77777777" w:rsidR="00A5310E" w:rsidRPr="00A5310E" w:rsidRDefault="00A5310E" w:rsidP="00790750">
      <w:pPr>
        <w:spacing w:after="0" w:line="360" w:lineRule="auto"/>
        <w:ind w:left="1440"/>
        <w:contextualSpacing/>
        <w:jc w:val="both"/>
        <w:rPr>
          <w:rFonts w:eastAsia="Times New Roman" w:cstheme="minorHAnsi"/>
          <w:color w:val="555555"/>
          <w:lang w:eastAsia="pl-PL"/>
        </w:rPr>
      </w:pPr>
    </w:p>
    <w:p w14:paraId="7B44E34A" w14:textId="0460B74C" w:rsidR="008B5C36" w:rsidRDefault="008B5C36" w:rsidP="00790750">
      <w:pPr>
        <w:spacing w:after="0" w:line="360" w:lineRule="auto"/>
        <w:jc w:val="both"/>
      </w:pPr>
      <w:r>
        <w:t>.</w:t>
      </w:r>
      <w:r w:rsidRPr="00F173FF">
        <w:rPr>
          <w:b/>
          <w:bCs/>
        </w:rPr>
        <w:t>Metody:</w:t>
      </w:r>
      <w:r>
        <w:t xml:space="preserve"> wykład problemowy, ćwiczenia praktyczne, film.</w:t>
      </w:r>
    </w:p>
    <w:p w14:paraId="26125F65" w14:textId="023F8F85" w:rsidR="008B5C36" w:rsidRDefault="008B5C36" w:rsidP="00A5310E">
      <w:pPr>
        <w:spacing w:after="0" w:line="360" w:lineRule="auto"/>
      </w:pPr>
      <w:bookmarkStart w:id="1" w:name="_Hlk93085083"/>
      <w:r w:rsidRPr="00F173FF">
        <w:rPr>
          <w:b/>
          <w:bCs/>
        </w:rPr>
        <w:t>Uwaga.</w:t>
      </w:r>
      <w:r>
        <w:t xml:space="preserve"> Uczestnicy powinni mieć ze sobą </w:t>
      </w:r>
      <w:r w:rsidR="00790750">
        <w:t xml:space="preserve">własne </w:t>
      </w:r>
      <w:r>
        <w:t>lusterko</w:t>
      </w:r>
      <w:bookmarkEnd w:id="1"/>
    </w:p>
    <w:sectPr w:rsidR="008B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05A"/>
    <w:multiLevelType w:val="hybridMultilevel"/>
    <w:tmpl w:val="9B708DF8"/>
    <w:lvl w:ilvl="0" w:tplc="D3CA874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3163"/>
    <w:multiLevelType w:val="hybridMultilevel"/>
    <w:tmpl w:val="85242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4D58"/>
    <w:multiLevelType w:val="hybridMultilevel"/>
    <w:tmpl w:val="F9980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91950"/>
    <w:multiLevelType w:val="hybridMultilevel"/>
    <w:tmpl w:val="A55E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668F"/>
    <w:multiLevelType w:val="hybridMultilevel"/>
    <w:tmpl w:val="75A83E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079B0"/>
    <w:multiLevelType w:val="hybridMultilevel"/>
    <w:tmpl w:val="3608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425A7"/>
    <w:multiLevelType w:val="hybridMultilevel"/>
    <w:tmpl w:val="5AD61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D3CCE"/>
    <w:multiLevelType w:val="hybridMultilevel"/>
    <w:tmpl w:val="C07C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23FBE"/>
    <w:multiLevelType w:val="hybridMultilevel"/>
    <w:tmpl w:val="2DD21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41208"/>
    <w:multiLevelType w:val="hybridMultilevel"/>
    <w:tmpl w:val="F78C7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C64EA"/>
    <w:multiLevelType w:val="hybridMultilevel"/>
    <w:tmpl w:val="85FED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220C7D"/>
    <w:multiLevelType w:val="hybridMultilevel"/>
    <w:tmpl w:val="940CF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D1DE1"/>
    <w:multiLevelType w:val="hybridMultilevel"/>
    <w:tmpl w:val="0366AF66"/>
    <w:lvl w:ilvl="0" w:tplc="0BEA7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9586935">
    <w:abstractNumId w:val="6"/>
  </w:num>
  <w:num w:numId="2" w16cid:durableId="426774593">
    <w:abstractNumId w:val="0"/>
  </w:num>
  <w:num w:numId="3" w16cid:durableId="724841042">
    <w:abstractNumId w:val="11"/>
  </w:num>
  <w:num w:numId="4" w16cid:durableId="1595090924">
    <w:abstractNumId w:val="3"/>
  </w:num>
  <w:num w:numId="5" w16cid:durableId="1733189830">
    <w:abstractNumId w:val="8"/>
  </w:num>
  <w:num w:numId="6" w16cid:durableId="52697393">
    <w:abstractNumId w:val="5"/>
  </w:num>
  <w:num w:numId="7" w16cid:durableId="240679569">
    <w:abstractNumId w:val="7"/>
  </w:num>
  <w:num w:numId="8" w16cid:durableId="1298753678">
    <w:abstractNumId w:val="10"/>
  </w:num>
  <w:num w:numId="9" w16cid:durableId="882906636">
    <w:abstractNumId w:val="2"/>
  </w:num>
  <w:num w:numId="10" w16cid:durableId="1369336201">
    <w:abstractNumId w:val="12"/>
  </w:num>
  <w:num w:numId="11" w16cid:durableId="1696618369">
    <w:abstractNumId w:val="1"/>
  </w:num>
  <w:num w:numId="12" w16cid:durableId="1665670680">
    <w:abstractNumId w:val="4"/>
  </w:num>
  <w:num w:numId="13" w16cid:durableId="4553716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36"/>
    <w:rsid w:val="00006DF1"/>
    <w:rsid w:val="002C441A"/>
    <w:rsid w:val="004D114F"/>
    <w:rsid w:val="0061231F"/>
    <w:rsid w:val="00722261"/>
    <w:rsid w:val="00790750"/>
    <w:rsid w:val="008B5C36"/>
    <w:rsid w:val="009445A3"/>
    <w:rsid w:val="00A5310E"/>
    <w:rsid w:val="00DE6A72"/>
    <w:rsid w:val="00E75B46"/>
    <w:rsid w:val="00EB67EC"/>
    <w:rsid w:val="00EF7E22"/>
    <w:rsid w:val="00F173FF"/>
    <w:rsid w:val="00F53C4E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665F"/>
  <w15:chartTrackingRefBased/>
  <w15:docId w15:val="{F99E1653-729C-44A6-8478-5C76BFCE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C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7E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fonia@fundacjafo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Szubstarska</dc:creator>
  <cp:keywords/>
  <dc:description/>
  <cp:lastModifiedBy>Dorota Szubstarska</cp:lastModifiedBy>
  <cp:revision>4</cp:revision>
  <dcterms:created xsi:type="dcterms:W3CDTF">2024-03-10T18:11:00Z</dcterms:created>
  <dcterms:modified xsi:type="dcterms:W3CDTF">2024-03-10T21:17:00Z</dcterms:modified>
</cp:coreProperties>
</file>